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8F" w:rsidRDefault="00861456" w:rsidP="00534A8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CET 2812C </w:t>
      </w:r>
      <w:r w:rsidR="007E07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CRN </w:t>
      </w:r>
      <w:r w:rsidR="00A97FA3">
        <w:rPr>
          <w:rFonts w:ascii="Times New Roman" w:hAnsi="Times New Roman" w:cs="Times New Roman"/>
          <w:b/>
        </w:rPr>
        <w:t>25588</w:t>
      </w:r>
      <w:bookmarkStart w:id="0" w:name="_GoBack"/>
      <w:bookmarkEnd w:id="0"/>
    </w:p>
    <w:p w:rsidR="00534A8F" w:rsidRPr="00534A8F" w:rsidRDefault="00534A8F" w:rsidP="00534A8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34A8F">
        <w:rPr>
          <w:rFonts w:ascii="Times New Roman" w:hAnsi="Times New Roman"/>
          <w:b/>
          <w:sz w:val="24"/>
          <w:szCs w:val="24"/>
        </w:rPr>
        <w:t>Spring 2013 - 201320 Full Term</w:t>
      </w:r>
    </w:p>
    <w:p w:rsidR="00534A8F" w:rsidRDefault="00534A8F" w:rsidP="00534A8F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Microsoft Windows Server SQL</w:t>
      </w:r>
    </w:p>
    <w:p w:rsidR="00861456" w:rsidRDefault="00534A8F" w:rsidP="00861456">
      <w:pPr>
        <w:pStyle w:val="Tabtext"/>
        <w:tabs>
          <w:tab w:val="left" w:pos="2700"/>
        </w:tabs>
        <w:spacing w:after="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r w:rsidR="007E0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4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861456">
        <w:rPr>
          <w:rFonts w:ascii="Times New Roman" w:hAnsi="Times New Roman" w:cs="Times New Roman"/>
          <w:sz w:val="24"/>
          <w:szCs w:val="24"/>
        </w:rPr>
        <w:tab/>
      </w:r>
    </w:p>
    <w:p w:rsidR="00861456" w:rsidRDefault="00861456" w:rsidP="00861456">
      <w:pPr>
        <w:pStyle w:val="Tabtext"/>
        <w:tabs>
          <w:tab w:val="left" w:pos="2700"/>
        </w:tabs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0776" w:rsidRDefault="00861456" w:rsidP="00861456">
      <w:pPr>
        <w:pStyle w:val="Tabtext"/>
        <w:tabs>
          <w:tab w:val="left" w:pos="2700"/>
        </w:tabs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456" w:rsidRDefault="00861456" w:rsidP="00861456">
      <w:pPr>
        <w:pStyle w:val="Tabtext"/>
        <w:tabs>
          <w:tab w:val="left" w:pos="2700"/>
        </w:tabs>
        <w:spacing w:after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456" w:rsidRDefault="00861456" w:rsidP="00861456">
      <w:pPr>
        <w:pStyle w:val="Tabtext"/>
        <w:tabs>
          <w:tab w:val="left" w:pos="2700"/>
        </w:tabs>
        <w:spacing w:after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456" w:rsidRDefault="00861456" w:rsidP="00861456">
      <w:pPr>
        <w:pStyle w:val="Tabtext"/>
        <w:tabs>
          <w:tab w:val="left" w:pos="2700"/>
        </w:tabs>
        <w:spacing w:after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site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861456" w:rsidRDefault="00861456" w:rsidP="00861456">
      <w:pPr>
        <w:pStyle w:val="Tabtext"/>
        <w:tabs>
          <w:tab w:val="left" w:pos="2700"/>
        </w:tabs>
        <w:spacing w:after="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Hours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61456" w:rsidRDefault="00861456" w:rsidP="00C02676">
      <w:pPr>
        <w:rPr>
          <w:b/>
          <w:u w:val="single"/>
        </w:rPr>
      </w:pPr>
    </w:p>
    <w:p w:rsidR="00C02676" w:rsidRDefault="00C02676" w:rsidP="00C02676">
      <w:r>
        <w:rPr>
          <w:b/>
          <w:u w:val="single"/>
        </w:rPr>
        <w:t>Course Description</w:t>
      </w:r>
      <w:r>
        <w:rPr>
          <w:b/>
        </w:rPr>
        <w:t>:</w:t>
      </w:r>
    </w:p>
    <w:p w:rsidR="00C02676" w:rsidRDefault="00C02676" w:rsidP="00C02676"/>
    <w:p w:rsidR="00C02676" w:rsidRDefault="00C02676" w:rsidP="00C02676">
      <w:r>
        <w:t>This course prepares students to take and pass Microsoft Corporation’s certification test and becoming a Microsoft Certified Technical Specialist with an emphasis on Microsoft Corporation’s SQL Server’s administrator topics.</w:t>
      </w:r>
    </w:p>
    <w:p w:rsidR="00C02676" w:rsidRDefault="00C02676" w:rsidP="00C02676"/>
    <w:p w:rsidR="00C02676" w:rsidRDefault="00C02676" w:rsidP="00C02676">
      <w:r>
        <w:rPr>
          <w:b/>
          <w:u w:val="single"/>
        </w:rPr>
        <w:t>Student Learning Outcomes</w:t>
      </w:r>
      <w:r>
        <w:rPr>
          <w:b/>
        </w:rPr>
        <w:t>:</w:t>
      </w:r>
    </w:p>
    <w:p w:rsidR="00C02676" w:rsidRDefault="00C02676" w:rsidP="00C02676"/>
    <w:p w:rsidR="00C02676" w:rsidRDefault="00C02676" w:rsidP="00C02676">
      <w:r>
        <w:t>Through this course, students will be able to:</w:t>
      </w:r>
    </w:p>
    <w:p w:rsidR="00C02676" w:rsidRDefault="00C02676" w:rsidP="00C02676">
      <w:r>
        <w:t>1.</w:t>
      </w:r>
      <w:r>
        <w:tab/>
        <w:t>Install and configure SQL Server</w:t>
      </w:r>
    </w:p>
    <w:p w:rsidR="00C02676" w:rsidRDefault="00C02676" w:rsidP="00C02676">
      <w:r>
        <w:t>2.</w:t>
      </w:r>
      <w:r>
        <w:tab/>
        <w:t>Implement high availability and disaster recovery</w:t>
      </w:r>
    </w:p>
    <w:p w:rsidR="00C02676" w:rsidRDefault="00C02676" w:rsidP="00C02676">
      <w:r>
        <w:t>3.</w:t>
      </w:r>
      <w:r>
        <w:tab/>
        <w:t>Support data consumers</w:t>
      </w:r>
    </w:p>
    <w:p w:rsidR="00C02676" w:rsidRDefault="00C02676" w:rsidP="00C02676">
      <w:r>
        <w:t>4.</w:t>
      </w:r>
      <w:r>
        <w:tab/>
        <w:t>Maintain databases</w:t>
      </w:r>
    </w:p>
    <w:p w:rsidR="00C02676" w:rsidRDefault="00C02676" w:rsidP="00C02676">
      <w:r>
        <w:t>5.</w:t>
      </w:r>
      <w:r>
        <w:tab/>
        <w:t>Monitor and troubleshoot SQL Server performance</w:t>
      </w:r>
    </w:p>
    <w:p w:rsidR="00C02676" w:rsidRDefault="00C02676" w:rsidP="00C02676">
      <w:r>
        <w:t>6.</w:t>
      </w:r>
      <w:r>
        <w:tab/>
        <w:t>Create and implement database objects</w:t>
      </w:r>
    </w:p>
    <w:p w:rsidR="00C02676" w:rsidRDefault="00C02676" w:rsidP="00C02676"/>
    <w:p w:rsidR="00C02676" w:rsidRDefault="00C02676" w:rsidP="00C02676">
      <w:r>
        <w:rPr>
          <w:b/>
          <w:u w:val="single"/>
        </w:rPr>
        <w:t>Course Content</w:t>
      </w:r>
      <w:r>
        <w:rPr>
          <w:b/>
        </w:rPr>
        <w:t>:</w:t>
      </w:r>
    </w:p>
    <w:p w:rsidR="00C02676" w:rsidRDefault="00C02676" w:rsidP="00C02676"/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I:  Getting Started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1:  Introduction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2:  Installing Microsoft SQL Server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3:  Navigating SQL Server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II:  Database Objects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4:  Data types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5:  Databases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6:  Tables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7:  Views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8:  Constraints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9:  Stored Procedures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Lesson 10:  Functions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11:  Service Broker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III:  Security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12:  Data Integrity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13:  Permissions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14:  Logins, Roles and Credentials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15:  Additional Security Tools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IV:  Server Objects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16:  Backing up and Restoring Databases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17:  Endpoints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18:  Linking Servers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19:  Triggers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V:  Replication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20:  Replication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VI:  Concepts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21:  Performing Indexing and Full-Text Searching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22:  Transactions and Locks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23:  Moving Data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24:  Handling Specialty Data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25:  High-Availability Methods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VII:  Management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26:  Maintain and Automating SQL Server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27:  Monitoring and Optimizing SQL Server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28:  SQL Server Management Tools</w:t>
      </w:r>
    </w:p>
    <w:p w:rsidR="00C02676" w:rsidRDefault="00C02676" w:rsidP="00C026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Lesson 29:  Trouble Shooting Techniques</w:t>
      </w:r>
    </w:p>
    <w:p w:rsidR="00C02676" w:rsidRDefault="00C02676" w:rsidP="00C02676">
      <w:pPr>
        <w:widowControl w:val="0"/>
        <w:autoSpaceDE w:val="0"/>
        <w:autoSpaceDN w:val="0"/>
        <w:adjustRightInd w:val="0"/>
      </w:pPr>
    </w:p>
    <w:p w:rsidR="00C02676" w:rsidRDefault="00C02676" w:rsidP="00C02676">
      <w:r>
        <w:rPr>
          <w:b/>
          <w:u w:val="single"/>
        </w:rPr>
        <w:t>Required Textbook</w:t>
      </w:r>
      <w:r>
        <w:rPr>
          <w:b/>
        </w:rPr>
        <w:t>:</w:t>
      </w:r>
    </w:p>
    <w:p w:rsidR="00C02676" w:rsidRDefault="00C02676" w:rsidP="00C02676"/>
    <w:p w:rsidR="00C02676" w:rsidRDefault="00C02676" w:rsidP="00C02676">
      <w:r>
        <w:t>Microsoft Official Academic Course 70-432, Microsoft SQL Server 2008 Implementation and Maintenance published by John Wiley &amp; Sons.</w:t>
      </w:r>
    </w:p>
    <w:p w:rsidR="00C02676" w:rsidRDefault="00C02676" w:rsidP="00C02676"/>
    <w:p w:rsidR="00FF650A" w:rsidRDefault="00FF650A"/>
    <w:sectPr w:rsidR="00FF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6"/>
    <w:rsid w:val="00534A8F"/>
    <w:rsid w:val="007E0776"/>
    <w:rsid w:val="00861456"/>
    <w:rsid w:val="00A97FA3"/>
    <w:rsid w:val="00C02676"/>
    <w:rsid w:val="00FA4329"/>
    <w:rsid w:val="00FF4E30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7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1456"/>
    <w:rPr>
      <w:color w:val="0000FF" w:themeColor="hyperlink"/>
      <w:u w:val="single"/>
    </w:rPr>
  </w:style>
  <w:style w:type="paragraph" w:customStyle="1" w:styleId="Tabtext">
    <w:name w:val="Tab text"/>
    <w:basedOn w:val="Normal"/>
    <w:rsid w:val="00861456"/>
    <w:pPr>
      <w:snapToGrid/>
      <w:spacing w:after="360"/>
      <w:ind w:left="720"/>
    </w:pPr>
    <w:rPr>
      <w:rFonts w:asciiTheme="minorHAnsi" w:eastAsiaTheme="minorHAnsi" w:hAnsiTheme="minorHAnsi" w:cstheme="minorBidi"/>
      <w:sz w:val="19"/>
      <w:szCs w:val="22"/>
    </w:rPr>
  </w:style>
  <w:style w:type="paragraph" w:styleId="NormalWeb">
    <w:name w:val="Normal (Web)"/>
    <w:basedOn w:val="Normal"/>
    <w:uiPriority w:val="99"/>
    <w:semiHidden/>
    <w:unhideWhenUsed/>
    <w:rsid w:val="00FF4E30"/>
    <w:pPr>
      <w:snapToGri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uiPriority w:val="99"/>
    <w:rsid w:val="00534A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7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1456"/>
    <w:rPr>
      <w:color w:val="0000FF" w:themeColor="hyperlink"/>
      <w:u w:val="single"/>
    </w:rPr>
  </w:style>
  <w:style w:type="paragraph" w:customStyle="1" w:styleId="Tabtext">
    <w:name w:val="Tab text"/>
    <w:basedOn w:val="Normal"/>
    <w:rsid w:val="00861456"/>
    <w:pPr>
      <w:snapToGrid/>
      <w:spacing w:after="360"/>
      <w:ind w:left="720"/>
    </w:pPr>
    <w:rPr>
      <w:rFonts w:asciiTheme="minorHAnsi" w:eastAsiaTheme="minorHAnsi" w:hAnsiTheme="minorHAnsi" w:cstheme="minorBidi"/>
      <w:sz w:val="19"/>
      <w:szCs w:val="22"/>
    </w:rPr>
  </w:style>
  <w:style w:type="paragraph" w:styleId="NormalWeb">
    <w:name w:val="Normal (Web)"/>
    <w:basedOn w:val="Normal"/>
    <w:uiPriority w:val="99"/>
    <w:semiHidden/>
    <w:unhideWhenUsed/>
    <w:rsid w:val="00FF4E30"/>
    <w:pPr>
      <w:snapToGri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uiPriority w:val="99"/>
    <w:rsid w:val="00534A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Rausch</dc:creator>
  <cp:lastModifiedBy>George Rausch</cp:lastModifiedBy>
  <cp:revision>12</cp:revision>
  <dcterms:created xsi:type="dcterms:W3CDTF">2012-01-05T15:44:00Z</dcterms:created>
  <dcterms:modified xsi:type="dcterms:W3CDTF">2013-01-07T12:42:00Z</dcterms:modified>
</cp:coreProperties>
</file>